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35D" w:rsidRPr="000C2ABD" w:rsidRDefault="00F6335D" w:rsidP="00F6335D">
      <w:pPr>
        <w:rPr>
          <w:b/>
        </w:rPr>
      </w:pPr>
      <w:r>
        <w:t xml:space="preserve">    </w:t>
      </w:r>
      <w:r w:rsidRPr="00DF6E0E">
        <w:rPr>
          <w:b/>
          <w:u w:val="single"/>
        </w:rPr>
        <w:t>ПОВЫШЕНИЕ ПРОФЕССИОНАЛЬНОЙ КВАЛИФИКАЦИИ ПЕД</w:t>
      </w:r>
      <w:r>
        <w:rPr>
          <w:b/>
          <w:u w:val="single"/>
        </w:rPr>
        <w:t xml:space="preserve">КАДРОВ ЧЕРЕЗ АТТЕСТАЦИЮ </w:t>
      </w:r>
      <w:r w:rsidRPr="00DF6E0E">
        <w:rPr>
          <w:b/>
          <w:u w:val="single"/>
        </w:rPr>
        <w:t xml:space="preserve"> ЗА   ПЯТЬ ЛЕТ</w:t>
      </w:r>
    </w:p>
    <w:p w:rsidR="00F6335D" w:rsidRDefault="00F6335D" w:rsidP="00F6335D"/>
    <w:p w:rsidR="00F6335D" w:rsidRDefault="00F6335D" w:rsidP="00F6335D">
      <w:r>
        <w:t>АДМИНИСТРАЦИЯ ШКОЛЫ</w:t>
      </w:r>
    </w:p>
    <w:p w:rsidR="00F6335D" w:rsidRDefault="00F6335D" w:rsidP="00F633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1482"/>
        <w:gridCol w:w="2257"/>
        <w:gridCol w:w="2258"/>
        <w:gridCol w:w="2372"/>
        <w:gridCol w:w="2373"/>
        <w:gridCol w:w="2259"/>
      </w:tblGrid>
      <w:tr w:rsidR="00F6335D" w:rsidTr="0054591E">
        <w:tc>
          <w:tcPr>
            <w:tcW w:w="1545" w:type="dxa"/>
          </w:tcPr>
          <w:p w:rsidR="00F6335D" w:rsidRDefault="00F6335D" w:rsidP="0054591E">
            <w:r>
              <w:t>ФИО</w:t>
            </w:r>
          </w:p>
        </w:tc>
        <w:tc>
          <w:tcPr>
            <w:tcW w:w="919" w:type="dxa"/>
          </w:tcPr>
          <w:p w:rsidR="00F6335D" w:rsidRDefault="00F6335D" w:rsidP="0054591E">
            <w:r>
              <w:t>должность</w:t>
            </w:r>
          </w:p>
        </w:tc>
        <w:tc>
          <w:tcPr>
            <w:tcW w:w="2464" w:type="dxa"/>
          </w:tcPr>
          <w:p w:rsidR="00F6335D" w:rsidRDefault="00F6335D" w:rsidP="0054591E">
            <w:r>
              <w:t>2008 год</w:t>
            </w:r>
          </w:p>
        </w:tc>
        <w:tc>
          <w:tcPr>
            <w:tcW w:w="2464" w:type="dxa"/>
          </w:tcPr>
          <w:p w:rsidR="00F6335D" w:rsidRDefault="00F6335D" w:rsidP="0054591E">
            <w:r>
              <w:t>2009 год</w:t>
            </w:r>
          </w:p>
        </w:tc>
        <w:tc>
          <w:tcPr>
            <w:tcW w:w="2464" w:type="dxa"/>
          </w:tcPr>
          <w:p w:rsidR="00F6335D" w:rsidRDefault="00F6335D" w:rsidP="0054591E">
            <w:r>
              <w:t>2010 год</w:t>
            </w:r>
          </w:p>
        </w:tc>
        <w:tc>
          <w:tcPr>
            <w:tcW w:w="2465" w:type="dxa"/>
          </w:tcPr>
          <w:p w:rsidR="00F6335D" w:rsidRDefault="00F6335D" w:rsidP="0054591E">
            <w:r>
              <w:t>2011 год</w:t>
            </w:r>
          </w:p>
        </w:tc>
        <w:tc>
          <w:tcPr>
            <w:tcW w:w="2465" w:type="dxa"/>
          </w:tcPr>
          <w:p w:rsidR="00F6335D" w:rsidRDefault="00F6335D" w:rsidP="0054591E">
            <w:r>
              <w:t>2012 год</w:t>
            </w:r>
          </w:p>
        </w:tc>
      </w:tr>
      <w:tr w:rsidR="00F6335D" w:rsidTr="0054591E">
        <w:tc>
          <w:tcPr>
            <w:tcW w:w="1545" w:type="dxa"/>
          </w:tcPr>
          <w:p w:rsidR="00F6335D" w:rsidRDefault="00F6335D" w:rsidP="0054591E">
            <w:proofErr w:type="spellStart"/>
            <w:r>
              <w:t>Баилова</w:t>
            </w:r>
            <w:proofErr w:type="spellEnd"/>
          </w:p>
          <w:p w:rsidR="00F6335D" w:rsidRDefault="00F6335D" w:rsidP="0054591E">
            <w:r>
              <w:t>Светлана</w:t>
            </w:r>
          </w:p>
          <w:p w:rsidR="00F6335D" w:rsidRDefault="00F6335D" w:rsidP="0054591E">
            <w:r>
              <w:t>Владимировна</w:t>
            </w:r>
          </w:p>
        </w:tc>
        <w:tc>
          <w:tcPr>
            <w:tcW w:w="919" w:type="dxa"/>
          </w:tcPr>
          <w:p w:rsidR="00F6335D" w:rsidRDefault="00F6335D" w:rsidP="0054591E">
            <w:r>
              <w:t>Директор</w:t>
            </w:r>
          </w:p>
        </w:tc>
        <w:tc>
          <w:tcPr>
            <w:tcW w:w="2464" w:type="dxa"/>
          </w:tcPr>
          <w:p w:rsidR="00F6335D" w:rsidRPr="00DC1ED2" w:rsidRDefault="00F6335D" w:rsidP="0054591E"/>
        </w:tc>
        <w:tc>
          <w:tcPr>
            <w:tcW w:w="2464" w:type="dxa"/>
          </w:tcPr>
          <w:p w:rsidR="00F6335D" w:rsidRPr="00DC1ED2" w:rsidRDefault="00F6335D" w:rsidP="0054591E"/>
        </w:tc>
        <w:tc>
          <w:tcPr>
            <w:tcW w:w="2464" w:type="dxa"/>
          </w:tcPr>
          <w:p w:rsidR="00F6335D" w:rsidRPr="00DC1ED2" w:rsidRDefault="00F6335D" w:rsidP="0054591E">
            <w:r w:rsidRPr="00DC1ED2">
              <w:rPr>
                <w:sz w:val="22"/>
                <w:szCs w:val="22"/>
              </w:rPr>
              <w:t xml:space="preserve">1,  приказ УО администрации </w:t>
            </w:r>
            <w:proofErr w:type="spellStart"/>
            <w:r w:rsidRPr="00DC1ED2">
              <w:rPr>
                <w:sz w:val="22"/>
                <w:szCs w:val="22"/>
              </w:rPr>
              <w:t>Кулебакского</w:t>
            </w:r>
            <w:proofErr w:type="spellEnd"/>
            <w:r w:rsidRPr="00DC1ED2">
              <w:rPr>
                <w:sz w:val="22"/>
                <w:szCs w:val="22"/>
              </w:rPr>
              <w:t xml:space="preserve"> района № 514 от 30.12.2010</w:t>
            </w:r>
          </w:p>
        </w:tc>
        <w:tc>
          <w:tcPr>
            <w:tcW w:w="2465" w:type="dxa"/>
          </w:tcPr>
          <w:p w:rsidR="00F6335D" w:rsidRPr="00DC1ED2" w:rsidRDefault="00F6335D" w:rsidP="0054591E"/>
        </w:tc>
        <w:tc>
          <w:tcPr>
            <w:tcW w:w="2465" w:type="dxa"/>
          </w:tcPr>
          <w:p w:rsidR="00F6335D" w:rsidRPr="00DC1ED2" w:rsidRDefault="00F6335D" w:rsidP="0054591E"/>
        </w:tc>
      </w:tr>
      <w:tr w:rsidR="00F6335D" w:rsidTr="0054591E">
        <w:tc>
          <w:tcPr>
            <w:tcW w:w="1545" w:type="dxa"/>
          </w:tcPr>
          <w:p w:rsidR="00F6335D" w:rsidRDefault="00F6335D" w:rsidP="0054591E">
            <w:r>
              <w:t>Барышникова</w:t>
            </w:r>
          </w:p>
          <w:p w:rsidR="00F6335D" w:rsidRDefault="00F6335D" w:rsidP="0054591E">
            <w:r>
              <w:t>Мария</w:t>
            </w:r>
          </w:p>
          <w:p w:rsidR="00F6335D" w:rsidRDefault="00F6335D" w:rsidP="0054591E">
            <w:r>
              <w:t>Александровна</w:t>
            </w:r>
          </w:p>
        </w:tc>
        <w:tc>
          <w:tcPr>
            <w:tcW w:w="919" w:type="dxa"/>
          </w:tcPr>
          <w:p w:rsidR="00F6335D" w:rsidRDefault="00F6335D" w:rsidP="0054591E">
            <w:r>
              <w:t>Заместитель директора по учебной работе</w:t>
            </w:r>
          </w:p>
        </w:tc>
        <w:tc>
          <w:tcPr>
            <w:tcW w:w="2464" w:type="dxa"/>
          </w:tcPr>
          <w:p w:rsidR="00F6335D" w:rsidRPr="00DC1ED2" w:rsidRDefault="00F6335D" w:rsidP="0054591E"/>
        </w:tc>
        <w:tc>
          <w:tcPr>
            <w:tcW w:w="2464" w:type="dxa"/>
          </w:tcPr>
          <w:p w:rsidR="00F6335D" w:rsidRPr="00DC1ED2" w:rsidRDefault="00F6335D" w:rsidP="0054591E"/>
        </w:tc>
        <w:tc>
          <w:tcPr>
            <w:tcW w:w="2464" w:type="dxa"/>
          </w:tcPr>
          <w:p w:rsidR="00F6335D" w:rsidRPr="00DC1ED2" w:rsidRDefault="00F6335D" w:rsidP="0054591E"/>
        </w:tc>
        <w:tc>
          <w:tcPr>
            <w:tcW w:w="2465" w:type="dxa"/>
          </w:tcPr>
          <w:p w:rsidR="00F6335D" w:rsidRPr="00DC1ED2" w:rsidRDefault="00F6335D" w:rsidP="0054591E">
            <w:r w:rsidRPr="00DC1ED2">
              <w:rPr>
                <w:sz w:val="22"/>
                <w:szCs w:val="22"/>
              </w:rPr>
              <w:t>Соответствие занимаемой должности,</w:t>
            </w:r>
          </w:p>
          <w:p w:rsidR="00F6335D" w:rsidRPr="00DC1ED2" w:rsidRDefault="00F6335D" w:rsidP="0054591E">
            <w:r w:rsidRPr="00DC1ED2">
              <w:rPr>
                <w:sz w:val="22"/>
                <w:szCs w:val="22"/>
              </w:rPr>
              <w:t xml:space="preserve">Приказ УО администрации </w:t>
            </w:r>
            <w:proofErr w:type="spellStart"/>
            <w:r w:rsidRPr="00DC1ED2">
              <w:rPr>
                <w:sz w:val="22"/>
                <w:szCs w:val="22"/>
              </w:rPr>
              <w:t>Кулебакского</w:t>
            </w:r>
            <w:proofErr w:type="spellEnd"/>
            <w:r w:rsidRPr="00DC1ED2">
              <w:rPr>
                <w:sz w:val="22"/>
                <w:szCs w:val="22"/>
              </w:rPr>
              <w:t xml:space="preserve"> района № 283 от 31.08.2011</w:t>
            </w:r>
          </w:p>
          <w:p w:rsidR="00F6335D" w:rsidRPr="00DC1ED2" w:rsidRDefault="00F6335D" w:rsidP="0054591E"/>
        </w:tc>
        <w:tc>
          <w:tcPr>
            <w:tcW w:w="2465" w:type="dxa"/>
          </w:tcPr>
          <w:p w:rsidR="00F6335D" w:rsidRPr="00DC1ED2" w:rsidRDefault="00F6335D" w:rsidP="0054591E"/>
        </w:tc>
      </w:tr>
    </w:tbl>
    <w:p w:rsidR="00F6335D" w:rsidRDefault="00F6335D" w:rsidP="00F6335D"/>
    <w:p w:rsidR="00F6335D" w:rsidRDefault="00F6335D" w:rsidP="00F6335D">
      <w:r>
        <w:t>ПЕДАГОГИЧЕСКИЕ РАБОТНИКИ</w:t>
      </w:r>
    </w:p>
    <w:p w:rsidR="00F6335D" w:rsidRDefault="00F6335D" w:rsidP="00F633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5"/>
        <w:gridCol w:w="1400"/>
        <w:gridCol w:w="2355"/>
        <w:gridCol w:w="2355"/>
        <w:gridCol w:w="2413"/>
        <w:gridCol w:w="2305"/>
        <w:gridCol w:w="2303"/>
      </w:tblGrid>
      <w:tr w:rsidR="008D1EBA" w:rsidTr="008D1EBA">
        <w:tc>
          <w:tcPr>
            <w:tcW w:w="1655" w:type="dxa"/>
          </w:tcPr>
          <w:p w:rsidR="008D1EBA" w:rsidRDefault="008D1EBA" w:rsidP="0054591E">
            <w:r>
              <w:t>ФИО</w:t>
            </w:r>
          </w:p>
        </w:tc>
        <w:tc>
          <w:tcPr>
            <w:tcW w:w="1400" w:type="dxa"/>
          </w:tcPr>
          <w:p w:rsidR="008D1EBA" w:rsidRDefault="008D1EBA" w:rsidP="0054591E"/>
        </w:tc>
        <w:tc>
          <w:tcPr>
            <w:tcW w:w="2355" w:type="dxa"/>
          </w:tcPr>
          <w:p w:rsidR="008D1EBA" w:rsidRDefault="008D1EBA" w:rsidP="0054591E">
            <w:r>
              <w:t>2009 год</w:t>
            </w:r>
          </w:p>
        </w:tc>
        <w:tc>
          <w:tcPr>
            <w:tcW w:w="2355" w:type="dxa"/>
          </w:tcPr>
          <w:p w:rsidR="008D1EBA" w:rsidRDefault="008D1EBA" w:rsidP="0054591E">
            <w:r>
              <w:t>2010 год</w:t>
            </w:r>
          </w:p>
        </w:tc>
        <w:tc>
          <w:tcPr>
            <w:tcW w:w="2413" w:type="dxa"/>
          </w:tcPr>
          <w:p w:rsidR="008D1EBA" w:rsidRDefault="008D1EBA" w:rsidP="0054591E">
            <w:r>
              <w:t>2011 год</w:t>
            </w:r>
          </w:p>
        </w:tc>
        <w:tc>
          <w:tcPr>
            <w:tcW w:w="2305" w:type="dxa"/>
          </w:tcPr>
          <w:p w:rsidR="008D1EBA" w:rsidRDefault="008D1EBA" w:rsidP="0054591E">
            <w:r>
              <w:t>2012 год</w:t>
            </w:r>
          </w:p>
        </w:tc>
        <w:tc>
          <w:tcPr>
            <w:tcW w:w="2303" w:type="dxa"/>
          </w:tcPr>
          <w:p w:rsidR="008D1EBA" w:rsidRDefault="008D1EBA" w:rsidP="0054591E">
            <w:r>
              <w:t>2013 год</w:t>
            </w:r>
          </w:p>
        </w:tc>
      </w:tr>
      <w:tr w:rsidR="008D1EBA" w:rsidTr="008D1EBA">
        <w:tc>
          <w:tcPr>
            <w:tcW w:w="1655" w:type="dxa"/>
          </w:tcPr>
          <w:p w:rsidR="008D1EBA" w:rsidRPr="00DC1ED2" w:rsidRDefault="008D1EBA" w:rsidP="0054591E">
            <w:proofErr w:type="spellStart"/>
            <w:r w:rsidRPr="00DC1ED2">
              <w:rPr>
                <w:sz w:val="22"/>
                <w:szCs w:val="22"/>
              </w:rPr>
              <w:t>Баилова</w:t>
            </w:r>
            <w:proofErr w:type="spellEnd"/>
          </w:p>
          <w:p w:rsidR="008D1EBA" w:rsidRPr="00DC1ED2" w:rsidRDefault="008D1EBA" w:rsidP="0054591E">
            <w:r w:rsidRPr="00DC1ED2">
              <w:rPr>
                <w:sz w:val="22"/>
                <w:szCs w:val="22"/>
              </w:rPr>
              <w:t>Светлана</w:t>
            </w:r>
          </w:p>
          <w:p w:rsidR="008D1EBA" w:rsidRPr="00DC1ED2" w:rsidRDefault="008D1EBA" w:rsidP="0054591E">
            <w:r w:rsidRPr="00DC1ED2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00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355" w:type="dxa"/>
          </w:tcPr>
          <w:p w:rsidR="008D1EBA" w:rsidRPr="00DC1ED2" w:rsidRDefault="008D1EBA" w:rsidP="0054591E"/>
        </w:tc>
        <w:tc>
          <w:tcPr>
            <w:tcW w:w="2355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 xml:space="preserve">1,  приказ УО администрации </w:t>
            </w:r>
            <w:proofErr w:type="spellStart"/>
            <w:r w:rsidRPr="00DC1ED2">
              <w:rPr>
                <w:sz w:val="22"/>
                <w:szCs w:val="22"/>
              </w:rPr>
              <w:t>Кулебакского</w:t>
            </w:r>
            <w:proofErr w:type="spellEnd"/>
            <w:r w:rsidRPr="00DC1ED2">
              <w:rPr>
                <w:sz w:val="22"/>
                <w:szCs w:val="22"/>
              </w:rPr>
              <w:t xml:space="preserve"> района № 514 от 30.12.2010</w:t>
            </w:r>
          </w:p>
        </w:tc>
        <w:tc>
          <w:tcPr>
            <w:tcW w:w="2413" w:type="dxa"/>
          </w:tcPr>
          <w:p w:rsidR="008D1EBA" w:rsidRPr="00DC1ED2" w:rsidRDefault="008D1EBA" w:rsidP="0054591E"/>
        </w:tc>
        <w:tc>
          <w:tcPr>
            <w:tcW w:w="2305" w:type="dxa"/>
          </w:tcPr>
          <w:p w:rsidR="008D1EBA" w:rsidRDefault="008D1EBA" w:rsidP="0054591E"/>
        </w:tc>
        <w:tc>
          <w:tcPr>
            <w:tcW w:w="2303" w:type="dxa"/>
          </w:tcPr>
          <w:p w:rsidR="008D1EBA" w:rsidRDefault="008D1EBA" w:rsidP="0054591E"/>
        </w:tc>
      </w:tr>
      <w:tr w:rsidR="008D1EBA" w:rsidTr="008D1EBA">
        <w:tc>
          <w:tcPr>
            <w:tcW w:w="1655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Перепелкина</w:t>
            </w:r>
          </w:p>
          <w:p w:rsidR="008D1EBA" w:rsidRPr="00DC1ED2" w:rsidRDefault="008D1EBA" w:rsidP="0054591E">
            <w:r w:rsidRPr="00DC1ED2">
              <w:rPr>
                <w:sz w:val="22"/>
                <w:szCs w:val="22"/>
              </w:rPr>
              <w:t>Ольга Васильевна</w:t>
            </w:r>
          </w:p>
        </w:tc>
        <w:tc>
          <w:tcPr>
            <w:tcW w:w="1400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355" w:type="dxa"/>
          </w:tcPr>
          <w:p w:rsidR="008D1EBA" w:rsidRPr="00DC1ED2" w:rsidRDefault="008D1EBA" w:rsidP="0054591E"/>
        </w:tc>
        <w:tc>
          <w:tcPr>
            <w:tcW w:w="2355" w:type="dxa"/>
          </w:tcPr>
          <w:p w:rsidR="008D1EBA" w:rsidRPr="00DC1ED2" w:rsidRDefault="008D1EBA" w:rsidP="0054591E"/>
        </w:tc>
        <w:tc>
          <w:tcPr>
            <w:tcW w:w="2413" w:type="dxa"/>
          </w:tcPr>
          <w:p w:rsidR="008D1EBA" w:rsidRPr="00DC1ED2" w:rsidRDefault="008D1EBA" w:rsidP="0054591E"/>
        </w:tc>
        <w:tc>
          <w:tcPr>
            <w:tcW w:w="2305" w:type="dxa"/>
          </w:tcPr>
          <w:p w:rsidR="008D1EBA" w:rsidRDefault="008D1EBA" w:rsidP="0054591E">
            <w:r>
              <w:t>1,</w:t>
            </w:r>
          </w:p>
          <w:p w:rsidR="008D1EBA" w:rsidRDefault="008D1EBA" w:rsidP="0054591E">
            <w:r>
              <w:t xml:space="preserve">Приказ </w:t>
            </w:r>
            <w:proofErr w:type="gramStart"/>
            <w:r>
              <w:t>МО</w:t>
            </w:r>
            <w:proofErr w:type="gramEnd"/>
            <w:r>
              <w:t xml:space="preserve"> НО № 1367 от 27.04.2012</w:t>
            </w:r>
          </w:p>
        </w:tc>
        <w:tc>
          <w:tcPr>
            <w:tcW w:w="2303" w:type="dxa"/>
          </w:tcPr>
          <w:p w:rsidR="008D1EBA" w:rsidRDefault="008D1EBA" w:rsidP="0054591E"/>
        </w:tc>
      </w:tr>
      <w:tr w:rsidR="008D1EBA" w:rsidTr="008D1EBA">
        <w:tc>
          <w:tcPr>
            <w:tcW w:w="1655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 xml:space="preserve">Борисова </w:t>
            </w:r>
          </w:p>
          <w:p w:rsidR="008D1EBA" w:rsidRPr="00DC1ED2" w:rsidRDefault="008D1EBA" w:rsidP="0054591E">
            <w:r w:rsidRPr="00DC1ED2">
              <w:rPr>
                <w:sz w:val="22"/>
                <w:szCs w:val="22"/>
              </w:rPr>
              <w:t>Александра</w:t>
            </w:r>
          </w:p>
          <w:p w:rsidR="008D1EBA" w:rsidRPr="00DC1ED2" w:rsidRDefault="008D1EBA" w:rsidP="0054591E">
            <w:r w:rsidRPr="00DC1ED2">
              <w:rPr>
                <w:sz w:val="22"/>
                <w:szCs w:val="22"/>
              </w:rPr>
              <w:t>Геннадьевна</w:t>
            </w:r>
          </w:p>
        </w:tc>
        <w:tc>
          <w:tcPr>
            <w:tcW w:w="1400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355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Высшая,</w:t>
            </w:r>
          </w:p>
          <w:p w:rsidR="008D1EBA" w:rsidRPr="00DC1ED2" w:rsidRDefault="008D1EBA" w:rsidP="0054591E">
            <w:r w:rsidRPr="00DC1ED2">
              <w:rPr>
                <w:sz w:val="22"/>
                <w:szCs w:val="22"/>
              </w:rPr>
              <w:t xml:space="preserve">Приказ </w:t>
            </w:r>
            <w:proofErr w:type="gramStart"/>
            <w:r w:rsidRPr="00DC1ED2">
              <w:rPr>
                <w:sz w:val="22"/>
                <w:szCs w:val="22"/>
              </w:rPr>
              <w:t>МО</w:t>
            </w:r>
            <w:proofErr w:type="gramEnd"/>
            <w:r w:rsidRPr="00DC1ED2">
              <w:rPr>
                <w:sz w:val="22"/>
                <w:szCs w:val="22"/>
              </w:rPr>
              <w:t xml:space="preserve"> НО № 328 от 12.05.2012.</w:t>
            </w:r>
          </w:p>
        </w:tc>
        <w:tc>
          <w:tcPr>
            <w:tcW w:w="2355" w:type="dxa"/>
          </w:tcPr>
          <w:p w:rsidR="008D1EBA" w:rsidRPr="00DC1ED2" w:rsidRDefault="008D1EBA" w:rsidP="0054591E"/>
        </w:tc>
        <w:tc>
          <w:tcPr>
            <w:tcW w:w="2413" w:type="dxa"/>
          </w:tcPr>
          <w:p w:rsidR="008D1EBA" w:rsidRPr="00DC1ED2" w:rsidRDefault="008D1EBA" w:rsidP="0054591E"/>
        </w:tc>
        <w:tc>
          <w:tcPr>
            <w:tcW w:w="2305" w:type="dxa"/>
          </w:tcPr>
          <w:p w:rsidR="008D1EBA" w:rsidRDefault="008D1EBA" w:rsidP="0054591E"/>
        </w:tc>
        <w:tc>
          <w:tcPr>
            <w:tcW w:w="2303" w:type="dxa"/>
          </w:tcPr>
          <w:p w:rsidR="008D1EBA" w:rsidRDefault="008D1EBA" w:rsidP="0054591E"/>
        </w:tc>
      </w:tr>
      <w:tr w:rsidR="008D1EBA" w:rsidTr="008D1EBA">
        <w:tc>
          <w:tcPr>
            <w:tcW w:w="1655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Сочнева</w:t>
            </w:r>
          </w:p>
          <w:p w:rsidR="008D1EBA" w:rsidRPr="00DC1ED2" w:rsidRDefault="008D1EBA" w:rsidP="0054591E">
            <w:r w:rsidRPr="00DC1ED2">
              <w:rPr>
                <w:sz w:val="22"/>
                <w:szCs w:val="22"/>
              </w:rPr>
              <w:t>Наталья Михайловна</w:t>
            </w:r>
          </w:p>
        </w:tc>
        <w:tc>
          <w:tcPr>
            <w:tcW w:w="1400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355" w:type="dxa"/>
          </w:tcPr>
          <w:p w:rsidR="008D1EBA" w:rsidRPr="00DC1ED2" w:rsidRDefault="008D1EBA" w:rsidP="0054591E"/>
        </w:tc>
        <w:tc>
          <w:tcPr>
            <w:tcW w:w="2355" w:type="dxa"/>
          </w:tcPr>
          <w:p w:rsidR="008D1EBA" w:rsidRPr="00DC1ED2" w:rsidRDefault="008D1EBA" w:rsidP="0054591E"/>
        </w:tc>
        <w:tc>
          <w:tcPr>
            <w:tcW w:w="2413" w:type="dxa"/>
          </w:tcPr>
          <w:p w:rsidR="008D1EBA" w:rsidRPr="00DC1ED2" w:rsidRDefault="008D1EBA" w:rsidP="0054591E"/>
        </w:tc>
        <w:tc>
          <w:tcPr>
            <w:tcW w:w="2305" w:type="dxa"/>
          </w:tcPr>
          <w:p w:rsidR="008D1EBA" w:rsidRDefault="008D1EBA" w:rsidP="0054591E"/>
        </w:tc>
        <w:tc>
          <w:tcPr>
            <w:tcW w:w="2303" w:type="dxa"/>
          </w:tcPr>
          <w:p w:rsidR="008D1EBA" w:rsidRDefault="008D1EBA" w:rsidP="0054591E">
            <w:r>
              <w:t>Первая категория</w:t>
            </w:r>
            <w:proofErr w:type="gramStart"/>
            <w:r>
              <w:t xml:space="preserve"> ,</w:t>
            </w:r>
            <w:proofErr w:type="gramEnd"/>
            <w:r>
              <w:t xml:space="preserve"> приказ № 1157 от 29.04.2013</w:t>
            </w:r>
          </w:p>
        </w:tc>
      </w:tr>
      <w:tr w:rsidR="008D1EBA" w:rsidTr="008D1EBA">
        <w:tc>
          <w:tcPr>
            <w:tcW w:w="1655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lastRenderedPageBreak/>
              <w:t>Барышникова</w:t>
            </w:r>
          </w:p>
          <w:p w:rsidR="008D1EBA" w:rsidRPr="00DC1ED2" w:rsidRDefault="008D1EBA" w:rsidP="0054591E">
            <w:r w:rsidRPr="00DC1ED2">
              <w:rPr>
                <w:sz w:val="22"/>
                <w:szCs w:val="22"/>
              </w:rPr>
              <w:t>Мария Александровна</w:t>
            </w:r>
          </w:p>
        </w:tc>
        <w:tc>
          <w:tcPr>
            <w:tcW w:w="1400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355" w:type="dxa"/>
          </w:tcPr>
          <w:p w:rsidR="008D1EBA" w:rsidRPr="00DC1ED2" w:rsidRDefault="008D1EBA" w:rsidP="0054591E"/>
        </w:tc>
        <w:tc>
          <w:tcPr>
            <w:tcW w:w="2355" w:type="dxa"/>
          </w:tcPr>
          <w:p w:rsidR="008D1EBA" w:rsidRPr="00DC1ED2" w:rsidRDefault="008D1EBA" w:rsidP="0054591E"/>
        </w:tc>
        <w:tc>
          <w:tcPr>
            <w:tcW w:w="2413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 xml:space="preserve">Соответствует квалификационным требованиям по должности «учитель», </w:t>
            </w:r>
          </w:p>
          <w:p w:rsidR="008D1EBA" w:rsidRPr="00DC1ED2" w:rsidRDefault="008D1EBA" w:rsidP="0054591E">
            <w:r w:rsidRPr="00DC1ED2">
              <w:rPr>
                <w:sz w:val="22"/>
                <w:szCs w:val="22"/>
              </w:rPr>
              <w:t>Дата аттестации: 30.12.2012.</w:t>
            </w:r>
          </w:p>
        </w:tc>
        <w:tc>
          <w:tcPr>
            <w:tcW w:w="2305" w:type="dxa"/>
          </w:tcPr>
          <w:p w:rsidR="008D1EBA" w:rsidRDefault="008D1EBA" w:rsidP="0054591E"/>
        </w:tc>
        <w:tc>
          <w:tcPr>
            <w:tcW w:w="2303" w:type="dxa"/>
          </w:tcPr>
          <w:p w:rsidR="008D1EBA" w:rsidRDefault="008D1EBA" w:rsidP="0054591E"/>
        </w:tc>
      </w:tr>
      <w:tr w:rsidR="008D1EBA" w:rsidTr="008D1EBA">
        <w:tc>
          <w:tcPr>
            <w:tcW w:w="1655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Вилкова Татьяна Викторовна</w:t>
            </w:r>
          </w:p>
        </w:tc>
        <w:tc>
          <w:tcPr>
            <w:tcW w:w="1400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355" w:type="dxa"/>
          </w:tcPr>
          <w:p w:rsidR="008D1EBA" w:rsidRPr="00DC1ED2" w:rsidRDefault="008D1EBA" w:rsidP="0054591E"/>
        </w:tc>
        <w:tc>
          <w:tcPr>
            <w:tcW w:w="2355" w:type="dxa"/>
          </w:tcPr>
          <w:p w:rsidR="008D1EBA" w:rsidRPr="00DC1ED2" w:rsidRDefault="008D1EBA" w:rsidP="0054591E"/>
        </w:tc>
        <w:tc>
          <w:tcPr>
            <w:tcW w:w="2413" w:type="dxa"/>
          </w:tcPr>
          <w:p w:rsidR="008D1EBA" w:rsidRPr="00DC1ED2" w:rsidRDefault="008D1EBA" w:rsidP="0054591E"/>
        </w:tc>
        <w:tc>
          <w:tcPr>
            <w:tcW w:w="2305" w:type="dxa"/>
          </w:tcPr>
          <w:p w:rsidR="008D1EBA" w:rsidRDefault="008D1EBA" w:rsidP="0054591E">
            <w:r>
              <w:t>1,</w:t>
            </w:r>
          </w:p>
          <w:p w:rsidR="008D1EBA" w:rsidRDefault="008D1EBA" w:rsidP="0054591E">
            <w:r>
              <w:t xml:space="preserve">Приказ </w:t>
            </w:r>
            <w:proofErr w:type="gramStart"/>
            <w:r>
              <w:t>МО</w:t>
            </w:r>
            <w:proofErr w:type="gramEnd"/>
            <w:r>
              <w:t xml:space="preserve"> НО № 1367 от 27.04.2012</w:t>
            </w:r>
          </w:p>
        </w:tc>
        <w:tc>
          <w:tcPr>
            <w:tcW w:w="2303" w:type="dxa"/>
          </w:tcPr>
          <w:p w:rsidR="008D1EBA" w:rsidRDefault="008D1EBA" w:rsidP="0054591E"/>
        </w:tc>
      </w:tr>
      <w:tr w:rsidR="008D1EBA" w:rsidTr="008D1EBA">
        <w:tc>
          <w:tcPr>
            <w:tcW w:w="1655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Гоголева Светлана Ивановна</w:t>
            </w:r>
          </w:p>
        </w:tc>
        <w:tc>
          <w:tcPr>
            <w:tcW w:w="1400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Учитель химии, биологии, географии</w:t>
            </w:r>
          </w:p>
        </w:tc>
        <w:tc>
          <w:tcPr>
            <w:tcW w:w="2355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 xml:space="preserve">1, приказ УО администрации </w:t>
            </w:r>
            <w:proofErr w:type="spellStart"/>
            <w:r w:rsidRPr="00DC1ED2">
              <w:rPr>
                <w:sz w:val="22"/>
                <w:szCs w:val="22"/>
              </w:rPr>
              <w:t>Кулебакского</w:t>
            </w:r>
            <w:proofErr w:type="spellEnd"/>
            <w:r w:rsidRPr="00DC1ED2">
              <w:rPr>
                <w:sz w:val="22"/>
                <w:szCs w:val="22"/>
              </w:rPr>
              <w:t xml:space="preserve"> района № 97 от 05.05.2009</w:t>
            </w:r>
          </w:p>
          <w:p w:rsidR="008D1EBA" w:rsidRPr="00DC1ED2" w:rsidRDefault="008D1EBA" w:rsidP="0054591E"/>
        </w:tc>
        <w:tc>
          <w:tcPr>
            <w:tcW w:w="2355" w:type="dxa"/>
          </w:tcPr>
          <w:p w:rsidR="008D1EBA" w:rsidRPr="00DC1ED2" w:rsidRDefault="008D1EBA" w:rsidP="0054591E"/>
        </w:tc>
        <w:tc>
          <w:tcPr>
            <w:tcW w:w="2413" w:type="dxa"/>
          </w:tcPr>
          <w:p w:rsidR="008D1EBA" w:rsidRPr="00DC1ED2" w:rsidRDefault="008D1EBA" w:rsidP="0054591E"/>
        </w:tc>
        <w:tc>
          <w:tcPr>
            <w:tcW w:w="2305" w:type="dxa"/>
          </w:tcPr>
          <w:p w:rsidR="008D1EBA" w:rsidRDefault="008D1EBA" w:rsidP="0054591E"/>
        </w:tc>
        <w:tc>
          <w:tcPr>
            <w:tcW w:w="2303" w:type="dxa"/>
          </w:tcPr>
          <w:p w:rsidR="008D1EBA" w:rsidRDefault="008D1EBA" w:rsidP="0054591E"/>
        </w:tc>
      </w:tr>
      <w:tr w:rsidR="008D1EBA" w:rsidTr="008D1EBA">
        <w:tc>
          <w:tcPr>
            <w:tcW w:w="1655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Захарова Наталья Александровна</w:t>
            </w:r>
          </w:p>
        </w:tc>
        <w:tc>
          <w:tcPr>
            <w:tcW w:w="1400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355" w:type="dxa"/>
          </w:tcPr>
          <w:p w:rsidR="008D1EBA" w:rsidRPr="00DC1ED2" w:rsidRDefault="008D1EBA" w:rsidP="0054591E"/>
        </w:tc>
        <w:tc>
          <w:tcPr>
            <w:tcW w:w="2355" w:type="dxa"/>
          </w:tcPr>
          <w:p w:rsidR="008D1EBA" w:rsidRPr="00DC1ED2" w:rsidRDefault="008D1EBA" w:rsidP="0054591E"/>
        </w:tc>
        <w:tc>
          <w:tcPr>
            <w:tcW w:w="2413" w:type="dxa"/>
          </w:tcPr>
          <w:p w:rsidR="008D1EBA" w:rsidRPr="00DC1ED2" w:rsidRDefault="008D1EBA" w:rsidP="0054591E"/>
        </w:tc>
        <w:tc>
          <w:tcPr>
            <w:tcW w:w="2305" w:type="dxa"/>
          </w:tcPr>
          <w:p w:rsidR="008D1EBA" w:rsidRDefault="008D1EBA" w:rsidP="0054591E">
            <w:r>
              <w:t>Первая категория, приказ № 3988 от 26.12.2012</w:t>
            </w:r>
            <w:r>
              <w:br/>
            </w:r>
          </w:p>
          <w:p w:rsidR="008D1EBA" w:rsidRDefault="008D1EBA" w:rsidP="0054591E"/>
        </w:tc>
        <w:tc>
          <w:tcPr>
            <w:tcW w:w="2303" w:type="dxa"/>
          </w:tcPr>
          <w:p w:rsidR="008D1EBA" w:rsidRDefault="008D1EBA" w:rsidP="0054591E"/>
        </w:tc>
      </w:tr>
      <w:tr w:rsidR="008D1EBA" w:rsidTr="008D1EBA">
        <w:tc>
          <w:tcPr>
            <w:tcW w:w="1655" w:type="dxa"/>
          </w:tcPr>
          <w:p w:rsidR="008D1EBA" w:rsidRPr="00DC1ED2" w:rsidRDefault="008D1EBA" w:rsidP="0054591E">
            <w:proofErr w:type="spellStart"/>
            <w:r w:rsidRPr="00DC1ED2">
              <w:rPr>
                <w:sz w:val="22"/>
                <w:szCs w:val="22"/>
              </w:rPr>
              <w:t>Тузова</w:t>
            </w:r>
            <w:proofErr w:type="spellEnd"/>
            <w:r w:rsidRPr="00DC1ED2">
              <w:rPr>
                <w:sz w:val="22"/>
                <w:szCs w:val="22"/>
              </w:rPr>
              <w:t xml:space="preserve"> Ольга Евгеньевна</w:t>
            </w:r>
          </w:p>
        </w:tc>
        <w:tc>
          <w:tcPr>
            <w:tcW w:w="1400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355" w:type="dxa"/>
          </w:tcPr>
          <w:p w:rsidR="008D1EBA" w:rsidRDefault="008D1EBA" w:rsidP="0054591E"/>
        </w:tc>
        <w:tc>
          <w:tcPr>
            <w:tcW w:w="2355" w:type="dxa"/>
          </w:tcPr>
          <w:p w:rsidR="008D1EBA" w:rsidRDefault="008D1EBA" w:rsidP="0054591E"/>
        </w:tc>
        <w:tc>
          <w:tcPr>
            <w:tcW w:w="2413" w:type="dxa"/>
          </w:tcPr>
          <w:p w:rsidR="008D1EBA" w:rsidRDefault="008D1EBA" w:rsidP="0054591E"/>
        </w:tc>
        <w:tc>
          <w:tcPr>
            <w:tcW w:w="2305" w:type="dxa"/>
          </w:tcPr>
          <w:p w:rsidR="008D1EBA" w:rsidRDefault="008D1EBA" w:rsidP="0054591E">
            <w:r>
              <w:t>Работает меньше года</w:t>
            </w:r>
          </w:p>
        </w:tc>
        <w:tc>
          <w:tcPr>
            <w:tcW w:w="2303" w:type="dxa"/>
          </w:tcPr>
          <w:p w:rsidR="008D1EBA" w:rsidRDefault="008D1EBA" w:rsidP="0054591E"/>
        </w:tc>
      </w:tr>
    </w:tbl>
    <w:p w:rsidR="00F6335D" w:rsidRDefault="00F6335D" w:rsidP="00F6335D">
      <w:pPr>
        <w:rPr>
          <w:b/>
        </w:rPr>
      </w:pPr>
    </w:p>
    <w:p w:rsidR="00F6335D" w:rsidRDefault="00F6335D" w:rsidP="00F6335D">
      <w:pPr>
        <w:rPr>
          <w:b/>
        </w:rPr>
      </w:pPr>
    </w:p>
    <w:p w:rsidR="00F6335D" w:rsidRDefault="00F6335D" w:rsidP="00F6335D">
      <w:pPr>
        <w:rPr>
          <w:b/>
        </w:rPr>
      </w:pPr>
    </w:p>
    <w:p w:rsidR="00F6335D" w:rsidRDefault="00F6335D" w:rsidP="00F6335D">
      <w:pPr>
        <w:rPr>
          <w:b/>
        </w:rPr>
      </w:pPr>
    </w:p>
    <w:p w:rsidR="00F6335D" w:rsidRDefault="00F6335D" w:rsidP="00F6335D">
      <w:pPr>
        <w:rPr>
          <w:b/>
        </w:rPr>
      </w:pPr>
    </w:p>
    <w:p w:rsidR="008D1EBA" w:rsidRDefault="008D1EBA" w:rsidP="00F6335D">
      <w:pPr>
        <w:rPr>
          <w:b/>
        </w:rPr>
      </w:pPr>
    </w:p>
    <w:p w:rsidR="008D1EBA" w:rsidRDefault="008D1EBA" w:rsidP="00F6335D">
      <w:pPr>
        <w:rPr>
          <w:b/>
        </w:rPr>
      </w:pPr>
    </w:p>
    <w:p w:rsidR="008D1EBA" w:rsidRDefault="008D1EBA" w:rsidP="00F6335D">
      <w:pPr>
        <w:rPr>
          <w:b/>
        </w:rPr>
      </w:pPr>
    </w:p>
    <w:p w:rsidR="008D1EBA" w:rsidRDefault="008D1EBA" w:rsidP="00F6335D">
      <w:pPr>
        <w:rPr>
          <w:b/>
        </w:rPr>
      </w:pPr>
    </w:p>
    <w:p w:rsidR="008D1EBA" w:rsidRDefault="008D1EBA" w:rsidP="00F6335D">
      <w:pPr>
        <w:rPr>
          <w:b/>
        </w:rPr>
      </w:pPr>
    </w:p>
    <w:p w:rsidR="008D1EBA" w:rsidRDefault="008D1EBA" w:rsidP="00F6335D">
      <w:pPr>
        <w:rPr>
          <w:b/>
        </w:rPr>
      </w:pPr>
    </w:p>
    <w:p w:rsidR="008D1EBA" w:rsidRDefault="008D1EBA" w:rsidP="00F6335D">
      <w:pPr>
        <w:rPr>
          <w:b/>
        </w:rPr>
      </w:pPr>
    </w:p>
    <w:p w:rsidR="00F6335D" w:rsidRDefault="00F6335D" w:rsidP="00F6335D">
      <w:pPr>
        <w:rPr>
          <w:b/>
        </w:rPr>
      </w:pPr>
    </w:p>
    <w:p w:rsidR="00F6335D" w:rsidRDefault="00F6335D" w:rsidP="00F6335D">
      <w:pPr>
        <w:rPr>
          <w:b/>
        </w:rPr>
      </w:pPr>
      <w:r>
        <w:rPr>
          <w:b/>
        </w:rPr>
        <w:lastRenderedPageBreak/>
        <w:t>ПЕРСПЕКТИВНЫЙ ПЛАН ПОВЫШЕНИЯ КВАЛИФИКАЦИИ ЧЕРЕЗ АТТЕСТАЦИЮ ПЕДАГОГИЧЕСКИХ КАДРОВ</w:t>
      </w:r>
    </w:p>
    <w:p w:rsidR="00F6335D" w:rsidRDefault="00F6335D" w:rsidP="00F6335D"/>
    <w:p w:rsidR="00F6335D" w:rsidRDefault="00F6335D" w:rsidP="00F6335D">
      <w:r>
        <w:t>ПЕДАГОГИЧЕСКИЕ РАБОТНИКИ</w:t>
      </w:r>
    </w:p>
    <w:p w:rsidR="00F6335D" w:rsidRDefault="00F6335D" w:rsidP="00F633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4"/>
        <w:gridCol w:w="1400"/>
        <w:gridCol w:w="2346"/>
        <w:gridCol w:w="2346"/>
        <w:gridCol w:w="2347"/>
        <w:gridCol w:w="2347"/>
      </w:tblGrid>
      <w:tr w:rsidR="008D1EBA" w:rsidTr="008D1EBA">
        <w:tc>
          <w:tcPr>
            <w:tcW w:w="1654" w:type="dxa"/>
          </w:tcPr>
          <w:p w:rsidR="008D1EBA" w:rsidRDefault="008D1EBA" w:rsidP="0054591E">
            <w:r>
              <w:t>ФИО</w:t>
            </w:r>
          </w:p>
        </w:tc>
        <w:tc>
          <w:tcPr>
            <w:tcW w:w="1400" w:type="dxa"/>
          </w:tcPr>
          <w:p w:rsidR="008D1EBA" w:rsidRDefault="008D1EBA" w:rsidP="0054591E"/>
        </w:tc>
        <w:tc>
          <w:tcPr>
            <w:tcW w:w="2346" w:type="dxa"/>
          </w:tcPr>
          <w:p w:rsidR="008D1EBA" w:rsidRDefault="008D1EBA" w:rsidP="0054591E">
            <w:r>
              <w:t>2014 год</w:t>
            </w:r>
          </w:p>
        </w:tc>
        <w:tc>
          <w:tcPr>
            <w:tcW w:w="2346" w:type="dxa"/>
          </w:tcPr>
          <w:p w:rsidR="008D1EBA" w:rsidRDefault="008D1EBA" w:rsidP="0054591E">
            <w:r>
              <w:t>2015 год</w:t>
            </w:r>
          </w:p>
        </w:tc>
        <w:tc>
          <w:tcPr>
            <w:tcW w:w="2347" w:type="dxa"/>
          </w:tcPr>
          <w:p w:rsidR="008D1EBA" w:rsidRDefault="008D1EBA" w:rsidP="0054591E">
            <w:r>
              <w:t>2016 год</w:t>
            </w:r>
          </w:p>
        </w:tc>
        <w:tc>
          <w:tcPr>
            <w:tcW w:w="2347" w:type="dxa"/>
          </w:tcPr>
          <w:p w:rsidR="008D1EBA" w:rsidRDefault="008D1EBA" w:rsidP="0054591E">
            <w:r>
              <w:t>2017 год</w:t>
            </w:r>
          </w:p>
        </w:tc>
      </w:tr>
      <w:tr w:rsidR="008D1EBA" w:rsidTr="008D1EBA">
        <w:tc>
          <w:tcPr>
            <w:tcW w:w="1654" w:type="dxa"/>
          </w:tcPr>
          <w:p w:rsidR="008D1EBA" w:rsidRPr="00DC1ED2" w:rsidRDefault="008D1EBA" w:rsidP="0054591E">
            <w:proofErr w:type="spellStart"/>
            <w:r w:rsidRPr="00DC1ED2">
              <w:rPr>
                <w:sz w:val="22"/>
                <w:szCs w:val="22"/>
              </w:rPr>
              <w:t>Баилова</w:t>
            </w:r>
            <w:proofErr w:type="spellEnd"/>
          </w:p>
          <w:p w:rsidR="008D1EBA" w:rsidRPr="00DC1ED2" w:rsidRDefault="008D1EBA" w:rsidP="0054591E">
            <w:r w:rsidRPr="00DC1ED2">
              <w:rPr>
                <w:sz w:val="22"/>
                <w:szCs w:val="22"/>
              </w:rPr>
              <w:t>Светлана</w:t>
            </w:r>
          </w:p>
          <w:p w:rsidR="008D1EBA" w:rsidRPr="00DC1ED2" w:rsidRDefault="008D1EBA" w:rsidP="0054591E">
            <w:r w:rsidRPr="00DC1ED2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00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346" w:type="dxa"/>
          </w:tcPr>
          <w:p w:rsidR="008D1EBA" w:rsidRPr="00DC1ED2" w:rsidRDefault="008D1EBA" w:rsidP="0054591E"/>
        </w:tc>
        <w:tc>
          <w:tcPr>
            <w:tcW w:w="2346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+</w:t>
            </w:r>
          </w:p>
        </w:tc>
        <w:tc>
          <w:tcPr>
            <w:tcW w:w="2347" w:type="dxa"/>
          </w:tcPr>
          <w:p w:rsidR="008D1EBA" w:rsidRPr="00DC1ED2" w:rsidRDefault="008D1EBA" w:rsidP="0054591E"/>
        </w:tc>
        <w:tc>
          <w:tcPr>
            <w:tcW w:w="2347" w:type="dxa"/>
          </w:tcPr>
          <w:p w:rsidR="008D1EBA" w:rsidRDefault="008D1EBA" w:rsidP="0054591E"/>
        </w:tc>
      </w:tr>
      <w:tr w:rsidR="008D1EBA" w:rsidTr="008D1EBA">
        <w:tc>
          <w:tcPr>
            <w:tcW w:w="1654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Перепелкина</w:t>
            </w:r>
          </w:p>
          <w:p w:rsidR="008D1EBA" w:rsidRPr="00DC1ED2" w:rsidRDefault="008D1EBA" w:rsidP="0054591E">
            <w:r w:rsidRPr="00DC1ED2">
              <w:rPr>
                <w:sz w:val="22"/>
                <w:szCs w:val="22"/>
              </w:rPr>
              <w:t>Ольга Васильевна</w:t>
            </w:r>
          </w:p>
        </w:tc>
        <w:tc>
          <w:tcPr>
            <w:tcW w:w="1400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346" w:type="dxa"/>
          </w:tcPr>
          <w:p w:rsidR="008D1EBA" w:rsidRPr="00DC1ED2" w:rsidRDefault="008D1EBA" w:rsidP="0054591E"/>
        </w:tc>
        <w:tc>
          <w:tcPr>
            <w:tcW w:w="2346" w:type="dxa"/>
          </w:tcPr>
          <w:p w:rsidR="008D1EBA" w:rsidRPr="00DC1ED2" w:rsidRDefault="008D1EBA" w:rsidP="0054591E"/>
        </w:tc>
        <w:tc>
          <w:tcPr>
            <w:tcW w:w="2347" w:type="dxa"/>
          </w:tcPr>
          <w:p w:rsidR="008D1EBA" w:rsidRPr="00DC1ED2" w:rsidRDefault="008D1EBA" w:rsidP="0054591E"/>
        </w:tc>
        <w:tc>
          <w:tcPr>
            <w:tcW w:w="2347" w:type="dxa"/>
          </w:tcPr>
          <w:p w:rsidR="008D1EBA" w:rsidRDefault="008D1EBA" w:rsidP="0054591E">
            <w:r>
              <w:t>+</w:t>
            </w:r>
          </w:p>
        </w:tc>
      </w:tr>
      <w:tr w:rsidR="008D1EBA" w:rsidTr="008D1EBA">
        <w:tc>
          <w:tcPr>
            <w:tcW w:w="1654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 xml:space="preserve">Борисова </w:t>
            </w:r>
          </w:p>
          <w:p w:rsidR="008D1EBA" w:rsidRPr="00DC1ED2" w:rsidRDefault="008D1EBA" w:rsidP="0054591E">
            <w:r w:rsidRPr="00DC1ED2">
              <w:rPr>
                <w:sz w:val="22"/>
                <w:szCs w:val="22"/>
              </w:rPr>
              <w:t>Александра</w:t>
            </w:r>
          </w:p>
          <w:p w:rsidR="008D1EBA" w:rsidRPr="00DC1ED2" w:rsidRDefault="008D1EBA" w:rsidP="0054591E">
            <w:r w:rsidRPr="00DC1ED2">
              <w:rPr>
                <w:sz w:val="22"/>
                <w:szCs w:val="22"/>
              </w:rPr>
              <w:t>Геннадьевна</w:t>
            </w:r>
          </w:p>
        </w:tc>
        <w:tc>
          <w:tcPr>
            <w:tcW w:w="1400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346" w:type="dxa"/>
          </w:tcPr>
          <w:p w:rsidR="008D1EBA" w:rsidRPr="00DC1ED2" w:rsidRDefault="008D1EBA" w:rsidP="0054591E"/>
        </w:tc>
        <w:tc>
          <w:tcPr>
            <w:tcW w:w="2346" w:type="dxa"/>
          </w:tcPr>
          <w:p w:rsidR="008D1EBA" w:rsidRPr="00DC1ED2" w:rsidRDefault="008D1EBA" w:rsidP="0054591E"/>
        </w:tc>
        <w:tc>
          <w:tcPr>
            <w:tcW w:w="2347" w:type="dxa"/>
          </w:tcPr>
          <w:p w:rsidR="008D1EBA" w:rsidRPr="00DC1ED2" w:rsidRDefault="008D1EBA" w:rsidP="0054591E"/>
        </w:tc>
        <w:tc>
          <w:tcPr>
            <w:tcW w:w="2347" w:type="dxa"/>
          </w:tcPr>
          <w:p w:rsidR="008D1EBA" w:rsidRDefault="008D1EBA" w:rsidP="0054591E"/>
        </w:tc>
      </w:tr>
      <w:tr w:rsidR="008D1EBA" w:rsidTr="008D1EBA">
        <w:tc>
          <w:tcPr>
            <w:tcW w:w="1654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Сочнева</w:t>
            </w:r>
          </w:p>
          <w:p w:rsidR="008D1EBA" w:rsidRPr="00DC1ED2" w:rsidRDefault="008D1EBA" w:rsidP="0054591E">
            <w:r w:rsidRPr="00DC1ED2">
              <w:rPr>
                <w:sz w:val="22"/>
                <w:szCs w:val="22"/>
              </w:rPr>
              <w:t>Наталья Михайловна</w:t>
            </w:r>
          </w:p>
          <w:p w:rsidR="008D1EBA" w:rsidRPr="00DC1ED2" w:rsidRDefault="008D1EBA" w:rsidP="0054591E"/>
        </w:tc>
        <w:tc>
          <w:tcPr>
            <w:tcW w:w="1400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346" w:type="dxa"/>
          </w:tcPr>
          <w:p w:rsidR="008D1EBA" w:rsidRPr="00DC1ED2" w:rsidRDefault="008D1EBA" w:rsidP="0054591E"/>
        </w:tc>
        <w:tc>
          <w:tcPr>
            <w:tcW w:w="2346" w:type="dxa"/>
          </w:tcPr>
          <w:p w:rsidR="008D1EBA" w:rsidRPr="00DC1ED2" w:rsidRDefault="008D1EBA" w:rsidP="0054591E"/>
        </w:tc>
        <w:tc>
          <w:tcPr>
            <w:tcW w:w="2347" w:type="dxa"/>
          </w:tcPr>
          <w:p w:rsidR="008D1EBA" w:rsidRPr="00DC1ED2" w:rsidRDefault="008D1EBA" w:rsidP="0054591E"/>
        </w:tc>
        <w:tc>
          <w:tcPr>
            <w:tcW w:w="2347" w:type="dxa"/>
          </w:tcPr>
          <w:p w:rsidR="008D1EBA" w:rsidRDefault="008D1EBA" w:rsidP="0054591E"/>
        </w:tc>
      </w:tr>
      <w:tr w:rsidR="008D1EBA" w:rsidTr="008D1EBA">
        <w:tc>
          <w:tcPr>
            <w:tcW w:w="1654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Барышникова</w:t>
            </w:r>
          </w:p>
          <w:p w:rsidR="008D1EBA" w:rsidRPr="00DC1ED2" w:rsidRDefault="008D1EBA" w:rsidP="0054591E">
            <w:r w:rsidRPr="00DC1ED2">
              <w:rPr>
                <w:sz w:val="22"/>
                <w:szCs w:val="22"/>
              </w:rPr>
              <w:t>Мария Александровна</w:t>
            </w:r>
          </w:p>
        </w:tc>
        <w:tc>
          <w:tcPr>
            <w:tcW w:w="1400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2346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+</w:t>
            </w:r>
          </w:p>
        </w:tc>
        <w:tc>
          <w:tcPr>
            <w:tcW w:w="2346" w:type="dxa"/>
          </w:tcPr>
          <w:p w:rsidR="008D1EBA" w:rsidRPr="00DC1ED2" w:rsidRDefault="008D1EBA" w:rsidP="0054591E"/>
        </w:tc>
        <w:tc>
          <w:tcPr>
            <w:tcW w:w="2347" w:type="dxa"/>
          </w:tcPr>
          <w:p w:rsidR="008D1EBA" w:rsidRPr="00DC1ED2" w:rsidRDefault="008D1EBA" w:rsidP="0054591E"/>
        </w:tc>
        <w:tc>
          <w:tcPr>
            <w:tcW w:w="2347" w:type="dxa"/>
          </w:tcPr>
          <w:p w:rsidR="008D1EBA" w:rsidRDefault="008D1EBA" w:rsidP="0054591E"/>
        </w:tc>
      </w:tr>
      <w:tr w:rsidR="008D1EBA" w:rsidTr="008D1EBA">
        <w:tc>
          <w:tcPr>
            <w:tcW w:w="1654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Вилкова Татьяна Викторовна</w:t>
            </w:r>
          </w:p>
        </w:tc>
        <w:tc>
          <w:tcPr>
            <w:tcW w:w="1400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346" w:type="dxa"/>
          </w:tcPr>
          <w:p w:rsidR="008D1EBA" w:rsidRPr="00DC1ED2" w:rsidRDefault="008D1EBA" w:rsidP="0054591E"/>
        </w:tc>
        <w:tc>
          <w:tcPr>
            <w:tcW w:w="2346" w:type="dxa"/>
          </w:tcPr>
          <w:p w:rsidR="008D1EBA" w:rsidRPr="00DC1ED2" w:rsidRDefault="008D1EBA" w:rsidP="0054591E"/>
        </w:tc>
        <w:tc>
          <w:tcPr>
            <w:tcW w:w="2347" w:type="dxa"/>
          </w:tcPr>
          <w:p w:rsidR="008D1EBA" w:rsidRPr="00DC1ED2" w:rsidRDefault="008D1EBA" w:rsidP="0054591E"/>
        </w:tc>
        <w:tc>
          <w:tcPr>
            <w:tcW w:w="2347" w:type="dxa"/>
          </w:tcPr>
          <w:p w:rsidR="008D1EBA" w:rsidRDefault="008D1EBA" w:rsidP="0054591E">
            <w:r>
              <w:t>+</w:t>
            </w:r>
          </w:p>
        </w:tc>
      </w:tr>
      <w:tr w:rsidR="008D1EBA" w:rsidTr="008D1EBA">
        <w:tc>
          <w:tcPr>
            <w:tcW w:w="1654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Гоголева Светлана Ивановна</w:t>
            </w:r>
          </w:p>
        </w:tc>
        <w:tc>
          <w:tcPr>
            <w:tcW w:w="1400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Учитель химии, биологии, географии</w:t>
            </w:r>
          </w:p>
        </w:tc>
        <w:tc>
          <w:tcPr>
            <w:tcW w:w="2346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+</w:t>
            </w:r>
          </w:p>
        </w:tc>
        <w:tc>
          <w:tcPr>
            <w:tcW w:w="2346" w:type="dxa"/>
          </w:tcPr>
          <w:p w:rsidR="008D1EBA" w:rsidRPr="00DC1ED2" w:rsidRDefault="008D1EBA" w:rsidP="0054591E"/>
        </w:tc>
        <w:tc>
          <w:tcPr>
            <w:tcW w:w="2347" w:type="dxa"/>
          </w:tcPr>
          <w:p w:rsidR="008D1EBA" w:rsidRPr="00DC1ED2" w:rsidRDefault="008D1EBA" w:rsidP="0054591E"/>
        </w:tc>
        <w:tc>
          <w:tcPr>
            <w:tcW w:w="2347" w:type="dxa"/>
          </w:tcPr>
          <w:p w:rsidR="008D1EBA" w:rsidRDefault="008D1EBA" w:rsidP="0054591E"/>
        </w:tc>
      </w:tr>
      <w:tr w:rsidR="008D1EBA" w:rsidTr="008D1EBA">
        <w:tc>
          <w:tcPr>
            <w:tcW w:w="1654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Захарова Наталья Александровна</w:t>
            </w:r>
          </w:p>
        </w:tc>
        <w:tc>
          <w:tcPr>
            <w:tcW w:w="1400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346" w:type="dxa"/>
          </w:tcPr>
          <w:p w:rsidR="008D1EBA" w:rsidRPr="00DC1ED2" w:rsidRDefault="008D1EBA" w:rsidP="0054591E"/>
        </w:tc>
        <w:tc>
          <w:tcPr>
            <w:tcW w:w="2346" w:type="dxa"/>
          </w:tcPr>
          <w:p w:rsidR="008D1EBA" w:rsidRPr="00DC1ED2" w:rsidRDefault="008D1EBA" w:rsidP="0054591E"/>
        </w:tc>
        <w:tc>
          <w:tcPr>
            <w:tcW w:w="2347" w:type="dxa"/>
          </w:tcPr>
          <w:p w:rsidR="008D1EBA" w:rsidRPr="00DC1ED2" w:rsidRDefault="008D1EBA" w:rsidP="0054591E"/>
        </w:tc>
        <w:tc>
          <w:tcPr>
            <w:tcW w:w="2347" w:type="dxa"/>
          </w:tcPr>
          <w:p w:rsidR="008D1EBA" w:rsidRDefault="008D1EBA" w:rsidP="0054591E">
            <w:r>
              <w:t>+</w:t>
            </w:r>
          </w:p>
        </w:tc>
      </w:tr>
      <w:tr w:rsidR="008D1EBA" w:rsidTr="008D1EBA">
        <w:tc>
          <w:tcPr>
            <w:tcW w:w="1654" w:type="dxa"/>
          </w:tcPr>
          <w:p w:rsidR="008D1EBA" w:rsidRPr="00DC1ED2" w:rsidRDefault="008D1EBA" w:rsidP="0054591E">
            <w:proofErr w:type="spellStart"/>
            <w:r w:rsidRPr="00DC1ED2">
              <w:rPr>
                <w:sz w:val="22"/>
                <w:szCs w:val="22"/>
              </w:rPr>
              <w:t>Тузова</w:t>
            </w:r>
            <w:proofErr w:type="spellEnd"/>
            <w:r w:rsidRPr="00DC1ED2">
              <w:rPr>
                <w:sz w:val="22"/>
                <w:szCs w:val="22"/>
              </w:rPr>
              <w:t xml:space="preserve"> Ольга Евгеньевна</w:t>
            </w:r>
          </w:p>
        </w:tc>
        <w:tc>
          <w:tcPr>
            <w:tcW w:w="1400" w:type="dxa"/>
          </w:tcPr>
          <w:p w:rsidR="008D1EBA" w:rsidRPr="00DC1ED2" w:rsidRDefault="008D1EBA" w:rsidP="0054591E">
            <w:r w:rsidRPr="00DC1ED2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346" w:type="dxa"/>
          </w:tcPr>
          <w:p w:rsidR="008D1EBA" w:rsidRDefault="008D1EBA" w:rsidP="0054591E">
            <w:r>
              <w:t>+</w:t>
            </w:r>
          </w:p>
        </w:tc>
        <w:tc>
          <w:tcPr>
            <w:tcW w:w="2346" w:type="dxa"/>
          </w:tcPr>
          <w:p w:rsidR="008D1EBA" w:rsidRDefault="008D1EBA" w:rsidP="0054591E"/>
        </w:tc>
        <w:tc>
          <w:tcPr>
            <w:tcW w:w="2347" w:type="dxa"/>
          </w:tcPr>
          <w:p w:rsidR="008D1EBA" w:rsidRDefault="008D1EBA" w:rsidP="0054591E"/>
        </w:tc>
        <w:tc>
          <w:tcPr>
            <w:tcW w:w="2347" w:type="dxa"/>
          </w:tcPr>
          <w:p w:rsidR="008D1EBA" w:rsidRDefault="008D1EBA" w:rsidP="0054591E"/>
        </w:tc>
      </w:tr>
    </w:tbl>
    <w:p w:rsidR="00F6335D" w:rsidRDefault="00F6335D" w:rsidP="00F6335D">
      <w:pPr>
        <w:rPr>
          <w:b/>
        </w:rPr>
      </w:pPr>
    </w:p>
    <w:p w:rsidR="00F6335D" w:rsidRDefault="00F6335D" w:rsidP="00F6335D">
      <w:pPr>
        <w:rPr>
          <w:b/>
        </w:rPr>
      </w:pPr>
    </w:p>
    <w:p w:rsidR="00F6335D" w:rsidRDefault="00F6335D" w:rsidP="00F6335D">
      <w:pPr>
        <w:rPr>
          <w:b/>
        </w:rPr>
      </w:pPr>
    </w:p>
    <w:p w:rsidR="00F6335D" w:rsidRDefault="00F6335D" w:rsidP="00F6335D">
      <w:pPr>
        <w:rPr>
          <w:b/>
        </w:rPr>
      </w:pPr>
      <w:r>
        <w:rPr>
          <w:b/>
        </w:rPr>
        <w:t>ИТОГО ПО  ПЕДАГОГИЧЕСКИМ РАБОТНИКАМ:</w:t>
      </w:r>
    </w:p>
    <w:p w:rsidR="00F6335D" w:rsidRDefault="00F6335D" w:rsidP="00F6335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8"/>
        <w:gridCol w:w="819"/>
        <w:gridCol w:w="2683"/>
        <w:gridCol w:w="2881"/>
        <w:gridCol w:w="2909"/>
        <w:gridCol w:w="2896"/>
      </w:tblGrid>
      <w:tr w:rsidR="00F6335D" w:rsidRPr="00DC1ED2" w:rsidTr="0054591E">
        <w:tc>
          <w:tcPr>
            <w:tcW w:w="2598" w:type="dxa"/>
          </w:tcPr>
          <w:p w:rsidR="00F6335D" w:rsidRPr="00DC1ED2" w:rsidRDefault="00F6335D" w:rsidP="0054591E">
            <w:pPr>
              <w:rPr>
                <w:b/>
              </w:rPr>
            </w:pPr>
          </w:p>
        </w:tc>
        <w:tc>
          <w:tcPr>
            <w:tcW w:w="819" w:type="dxa"/>
          </w:tcPr>
          <w:p w:rsidR="00F6335D" w:rsidRPr="00DC1ED2" w:rsidRDefault="00F6335D" w:rsidP="0054591E">
            <w:pPr>
              <w:rPr>
                <w:b/>
              </w:rPr>
            </w:pPr>
            <w:r w:rsidRPr="00DC1ED2">
              <w:rPr>
                <w:b/>
              </w:rPr>
              <w:t xml:space="preserve">Всего  </w:t>
            </w:r>
          </w:p>
        </w:tc>
        <w:tc>
          <w:tcPr>
            <w:tcW w:w="2683" w:type="dxa"/>
          </w:tcPr>
          <w:p w:rsidR="00F6335D" w:rsidRPr="00DC1ED2" w:rsidRDefault="00F6335D" w:rsidP="0054591E">
            <w:pPr>
              <w:rPr>
                <w:b/>
              </w:rPr>
            </w:pPr>
            <w:r w:rsidRPr="00DC1ED2">
              <w:rPr>
                <w:b/>
              </w:rPr>
              <w:t>высшая</w:t>
            </w:r>
          </w:p>
        </w:tc>
        <w:tc>
          <w:tcPr>
            <w:tcW w:w="2881" w:type="dxa"/>
          </w:tcPr>
          <w:p w:rsidR="00F6335D" w:rsidRPr="00DC1ED2" w:rsidRDefault="00F6335D" w:rsidP="0054591E">
            <w:pPr>
              <w:rPr>
                <w:b/>
              </w:rPr>
            </w:pPr>
            <w:r w:rsidRPr="00DC1ED2">
              <w:rPr>
                <w:b/>
              </w:rPr>
              <w:t>первая</w:t>
            </w:r>
          </w:p>
        </w:tc>
        <w:tc>
          <w:tcPr>
            <w:tcW w:w="2909" w:type="dxa"/>
          </w:tcPr>
          <w:p w:rsidR="00F6335D" w:rsidRPr="00DC1ED2" w:rsidRDefault="00F6335D" w:rsidP="0054591E">
            <w:pPr>
              <w:rPr>
                <w:b/>
              </w:rPr>
            </w:pPr>
            <w:r w:rsidRPr="00DC1ED2">
              <w:rPr>
                <w:b/>
              </w:rPr>
              <w:t xml:space="preserve"> Соответствие  занимаемой должности</w:t>
            </w:r>
          </w:p>
        </w:tc>
        <w:tc>
          <w:tcPr>
            <w:tcW w:w="2896" w:type="dxa"/>
          </w:tcPr>
          <w:p w:rsidR="00F6335D" w:rsidRPr="00DC1ED2" w:rsidRDefault="00F6335D" w:rsidP="0054591E">
            <w:pPr>
              <w:rPr>
                <w:b/>
              </w:rPr>
            </w:pPr>
            <w:r w:rsidRPr="00DC1ED2">
              <w:rPr>
                <w:b/>
              </w:rPr>
              <w:t>Не имеет категории</w:t>
            </w:r>
          </w:p>
        </w:tc>
      </w:tr>
      <w:tr w:rsidR="00F6335D" w:rsidRPr="00DC1ED2" w:rsidTr="0054591E">
        <w:tc>
          <w:tcPr>
            <w:tcW w:w="2598" w:type="dxa"/>
          </w:tcPr>
          <w:p w:rsidR="00F6335D" w:rsidRPr="00DC1ED2" w:rsidRDefault="00F6335D" w:rsidP="0054591E">
            <w:pPr>
              <w:rPr>
                <w:b/>
              </w:rPr>
            </w:pPr>
            <w:r w:rsidRPr="00DC1ED2">
              <w:rPr>
                <w:b/>
              </w:rPr>
              <w:t>Члены администрации</w:t>
            </w:r>
          </w:p>
        </w:tc>
        <w:tc>
          <w:tcPr>
            <w:tcW w:w="819" w:type="dxa"/>
          </w:tcPr>
          <w:p w:rsidR="00F6335D" w:rsidRPr="00DC1ED2" w:rsidRDefault="00F6335D" w:rsidP="0054591E">
            <w:pPr>
              <w:rPr>
                <w:b/>
              </w:rPr>
            </w:pPr>
            <w:r w:rsidRPr="00DC1ED2">
              <w:rPr>
                <w:b/>
              </w:rPr>
              <w:t>2</w:t>
            </w:r>
          </w:p>
        </w:tc>
        <w:tc>
          <w:tcPr>
            <w:tcW w:w="2683" w:type="dxa"/>
          </w:tcPr>
          <w:p w:rsidR="00F6335D" w:rsidRPr="00DC1ED2" w:rsidRDefault="00F6335D" w:rsidP="0054591E">
            <w:pPr>
              <w:rPr>
                <w:b/>
              </w:rPr>
            </w:pPr>
          </w:p>
        </w:tc>
        <w:tc>
          <w:tcPr>
            <w:tcW w:w="2881" w:type="dxa"/>
          </w:tcPr>
          <w:p w:rsidR="00F6335D" w:rsidRPr="00DC1ED2" w:rsidRDefault="00F6335D" w:rsidP="0054591E">
            <w:pPr>
              <w:rPr>
                <w:b/>
              </w:rPr>
            </w:pPr>
            <w:r w:rsidRPr="00DC1ED2">
              <w:rPr>
                <w:b/>
              </w:rPr>
              <w:t>1</w:t>
            </w:r>
          </w:p>
        </w:tc>
        <w:tc>
          <w:tcPr>
            <w:tcW w:w="2909" w:type="dxa"/>
          </w:tcPr>
          <w:p w:rsidR="00F6335D" w:rsidRPr="00DC1ED2" w:rsidRDefault="00F6335D" w:rsidP="0054591E">
            <w:pPr>
              <w:rPr>
                <w:b/>
              </w:rPr>
            </w:pPr>
            <w:r w:rsidRPr="00DC1ED2">
              <w:rPr>
                <w:b/>
              </w:rPr>
              <w:t>1</w:t>
            </w:r>
          </w:p>
        </w:tc>
        <w:tc>
          <w:tcPr>
            <w:tcW w:w="2896" w:type="dxa"/>
          </w:tcPr>
          <w:p w:rsidR="00F6335D" w:rsidRPr="00DC1ED2" w:rsidRDefault="00F6335D" w:rsidP="0054591E">
            <w:pPr>
              <w:rPr>
                <w:b/>
              </w:rPr>
            </w:pPr>
          </w:p>
        </w:tc>
      </w:tr>
      <w:tr w:rsidR="00F6335D" w:rsidRPr="00DC1ED2" w:rsidTr="0054591E">
        <w:tc>
          <w:tcPr>
            <w:tcW w:w="2598" w:type="dxa"/>
          </w:tcPr>
          <w:p w:rsidR="00F6335D" w:rsidRPr="00DC1ED2" w:rsidRDefault="00F6335D" w:rsidP="0054591E">
            <w:pPr>
              <w:rPr>
                <w:b/>
              </w:rPr>
            </w:pPr>
            <w:r w:rsidRPr="00DC1ED2">
              <w:rPr>
                <w:b/>
              </w:rPr>
              <w:t>Учителя</w:t>
            </w:r>
          </w:p>
        </w:tc>
        <w:tc>
          <w:tcPr>
            <w:tcW w:w="819" w:type="dxa"/>
          </w:tcPr>
          <w:p w:rsidR="00F6335D" w:rsidRPr="00DC1ED2" w:rsidRDefault="00F6335D" w:rsidP="0054591E">
            <w:pPr>
              <w:rPr>
                <w:b/>
              </w:rPr>
            </w:pPr>
            <w:r w:rsidRPr="00DC1ED2">
              <w:rPr>
                <w:b/>
              </w:rPr>
              <w:t>7</w:t>
            </w:r>
          </w:p>
        </w:tc>
        <w:tc>
          <w:tcPr>
            <w:tcW w:w="2683" w:type="dxa"/>
          </w:tcPr>
          <w:p w:rsidR="00F6335D" w:rsidRPr="00DC1ED2" w:rsidRDefault="00F6335D" w:rsidP="0054591E">
            <w:pPr>
              <w:rPr>
                <w:b/>
              </w:rPr>
            </w:pPr>
            <w:r w:rsidRPr="00DC1ED2">
              <w:rPr>
                <w:b/>
              </w:rPr>
              <w:t>1/14%</w:t>
            </w:r>
          </w:p>
        </w:tc>
        <w:tc>
          <w:tcPr>
            <w:tcW w:w="2881" w:type="dxa"/>
          </w:tcPr>
          <w:p w:rsidR="00F6335D" w:rsidRPr="00DC1ED2" w:rsidRDefault="00F6335D" w:rsidP="0054591E">
            <w:pPr>
              <w:rPr>
                <w:b/>
              </w:rPr>
            </w:pPr>
            <w:r w:rsidRPr="00DC1ED2">
              <w:rPr>
                <w:b/>
              </w:rPr>
              <w:t>5/71%</w:t>
            </w:r>
          </w:p>
        </w:tc>
        <w:tc>
          <w:tcPr>
            <w:tcW w:w="2909" w:type="dxa"/>
          </w:tcPr>
          <w:p w:rsidR="00F6335D" w:rsidRPr="00DC1ED2" w:rsidRDefault="00F6335D" w:rsidP="0054591E">
            <w:pPr>
              <w:rPr>
                <w:b/>
              </w:rPr>
            </w:pPr>
            <w:r w:rsidRPr="00DC1ED2">
              <w:rPr>
                <w:b/>
              </w:rPr>
              <w:t>1/14%</w:t>
            </w:r>
          </w:p>
        </w:tc>
        <w:tc>
          <w:tcPr>
            <w:tcW w:w="2896" w:type="dxa"/>
          </w:tcPr>
          <w:p w:rsidR="00F6335D" w:rsidRPr="00DC1ED2" w:rsidRDefault="00F6335D" w:rsidP="0054591E">
            <w:pPr>
              <w:rPr>
                <w:b/>
              </w:rPr>
            </w:pPr>
          </w:p>
        </w:tc>
      </w:tr>
      <w:tr w:rsidR="00F6335D" w:rsidRPr="00DC1ED2" w:rsidTr="0054591E">
        <w:tc>
          <w:tcPr>
            <w:tcW w:w="2598" w:type="dxa"/>
          </w:tcPr>
          <w:p w:rsidR="00F6335D" w:rsidRPr="00DC1ED2" w:rsidRDefault="00F6335D" w:rsidP="0054591E">
            <w:pPr>
              <w:rPr>
                <w:b/>
              </w:rPr>
            </w:pPr>
            <w:r w:rsidRPr="00DC1ED2">
              <w:rPr>
                <w:b/>
              </w:rPr>
              <w:t xml:space="preserve">Др. </w:t>
            </w:r>
            <w:proofErr w:type="spellStart"/>
            <w:r w:rsidRPr="00DC1ED2">
              <w:rPr>
                <w:b/>
              </w:rPr>
              <w:t>пед</w:t>
            </w:r>
            <w:proofErr w:type="spellEnd"/>
            <w:r w:rsidRPr="00DC1ED2">
              <w:rPr>
                <w:b/>
              </w:rPr>
              <w:t>. работники</w:t>
            </w:r>
          </w:p>
        </w:tc>
        <w:tc>
          <w:tcPr>
            <w:tcW w:w="819" w:type="dxa"/>
          </w:tcPr>
          <w:p w:rsidR="00F6335D" w:rsidRPr="00DC1ED2" w:rsidRDefault="00F6335D" w:rsidP="0054591E">
            <w:pPr>
              <w:rPr>
                <w:b/>
              </w:rPr>
            </w:pPr>
            <w:r w:rsidRPr="00DC1ED2">
              <w:rPr>
                <w:b/>
              </w:rPr>
              <w:t>2</w:t>
            </w:r>
          </w:p>
        </w:tc>
        <w:tc>
          <w:tcPr>
            <w:tcW w:w="2683" w:type="dxa"/>
          </w:tcPr>
          <w:p w:rsidR="00F6335D" w:rsidRPr="00DC1ED2" w:rsidRDefault="00F6335D" w:rsidP="0054591E">
            <w:pPr>
              <w:rPr>
                <w:b/>
              </w:rPr>
            </w:pPr>
          </w:p>
        </w:tc>
        <w:tc>
          <w:tcPr>
            <w:tcW w:w="2881" w:type="dxa"/>
          </w:tcPr>
          <w:p w:rsidR="00F6335D" w:rsidRPr="00DC1ED2" w:rsidRDefault="00F6335D" w:rsidP="0054591E">
            <w:pPr>
              <w:rPr>
                <w:b/>
              </w:rPr>
            </w:pPr>
            <w:r w:rsidRPr="00DC1ED2">
              <w:rPr>
                <w:b/>
              </w:rPr>
              <w:t>1/50%</w:t>
            </w:r>
          </w:p>
        </w:tc>
        <w:tc>
          <w:tcPr>
            <w:tcW w:w="2909" w:type="dxa"/>
          </w:tcPr>
          <w:p w:rsidR="00F6335D" w:rsidRPr="00DC1ED2" w:rsidRDefault="00F6335D" w:rsidP="0054591E">
            <w:pPr>
              <w:rPr>
                <w:b/>
              </w:rPr>
            </w:pPr>
          </w:p>
        </w:tc>
        <w:tc>
          <w:tcPr>
            <w:tcW w:w="2896" w:type="dxa"/>
          </w:tcPr>
          <w:p w:rsidR="00F6335D" w:rsidRPr="00DC1ED2" w:rsidRDefault="00F6335D" w:rsidP="0054591E">
            <w:pPr>
              <w:rPr>
                <w:b/>
              </w:rPr>
            </w:pPr>
            <w:r w:rsidRPr="00DC1ED2">
              <w:rPr>
                <w:b/>
              </w:rPr>
              <w:t>1/50%</w:t>
            </w:r>
          </w:p>
        </w:tc>
      </w:tr>
    </w:tbl>
    <w:p w:rsidR="00AA61E5" w:rsidRDefault="00F6335D">
      <w:r>
        <w:rPr>
          <w:b/>
          <w:noProof/>
        </w:rPr>
        <w:drawing>
          <wp:inline distT="0" distB="0" distL="0" distR="0">
            <wp:extent cx="8455660" cy="215646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A61E5" w:rsidSect="00F633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335D"/>
    <w:rsid w:val="002D5FF7"/>
    <w:rsid w:val="008D1EBA"/>
    <w:rsid w:val="00AA61E5"/>
    <w:rsid w:val="00F6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3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3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CC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CC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8724373576309826E-2"/>
          <c:y val="5.092592592592593E-2"/>
          <c:w val="0.8371298405466977"/>
          <c:h val="0.7824074074074074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администр.</c:v>
                </c:pt>
              </c:strCache>
            </c:strRef>
          </c:tx>
          <c:spPr>
            <a:solidFill>
              <a:srgbClr val="9999FF"/>
            </a:solidFill>
            <a:ln w="12696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высшая</c:v>
                </c:pt>
                <c:pt idx="1">
                  <c:v>1</c:v>
                </c:pt>
                <c:pt idx="2">
                  <c:v>соотввет</c:v>
                </c:pt>
                <c:pt idx="3">
                  <c:v>не имеет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1">
                  <c:v>0.5</c:v>
                </c:pt>
                <c:pt idx="2">
                  <c:v>0.5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учителя</c:v>
                </c:pt>
              </c:strCache>
            </c:strRef>
          </c:tx>
          <c:spPr>
            <a:solidFill>
              <a:srgbClr val="993366"/>
            </a:solidFill>
            <a:ln w="12696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высшая</c:v>
                </c:pt>
                <c:pt idx="1">
                  <c:v>1</c:v>
                </c:pt>
                <c:pt idx="2">
                  <c:v>соотввет</c:v>
                </c:pt>
                <c:pt idx="3">
                  <c:v>не имеет</c:v>
                </c:pt>
              </c:strCache>
            </c:strRef>
          </c:cat>
          <c:val>
            <c:numRef>
              <c:f>Sheet1!$B$3:$E$3</c:f>
              <c:numCache>
                <c:formatCode>0%</c:formatCode>
                <c:ptCount val="4"/>
                <c:pt idx="0">
                  <c:v>0.14000000000000001</c:v>
                </c:pt>
                <c:pt idx="1">
                  <c:v>0.72000000000000042</c:v>
                </c:pt>
                <c:pt idx="2">
                  <c:v>0.14000000000000001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др. кадры</c:v>
                </c:pt>
              </c:strCache>
            </c:strRef>
          </c:tx>
          <c:spPr>
            <a:solidFill>
              <a:srgbClr val="FFFFCC"/>
            </a:solidFill>
            <a:ln w="12696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высшая</c:v>
                </c:pt>
                <c:pt idx="1">
                  <c:v>1</c:v>
                </c:pt>
                <c:pt idx="2">
                  <c:v>соотввет</c:v>
                </c:pt>
                <c:pt idx="3">
                  <c:v>не имеет</c:v>
                </c:pt>
              </c:strCache>
            </c:strRef>
          </c:cat>
          <c:val>
            <c:numRef>
              <c:f>Sheet1!$B$4:$E$4</c:f>
              <c:numCache>
                <c:formatCode>0%</c:formatCode>
                <c:ptCount val="4"/>
                <c:pt idx="1">
                  <c:v>0.5</c:v>
                </c:pt>
                <c:pt idx="3">
                  <c:v>0.5</c:v>
                </c:pt>
              </c:numCache>
            </c:numRef>
          </c:val>
        </c:ser>
        <c:gapDepth val="0"/>
        <c:shape val="box"/>
        <c:axId val="77034624"/>
        <c:axId val="77036160"/>
        <c:axId val="0"/>
      </c:bar3DChart>
      <c:catAx>
        <c:axId val="77034624"/>
        <c:scaling>
          <c:orientation val="minMax"/>
        </c:scaling>
        <c:axPos val="b"/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7036160"/>
        <c:crosses val="autoZero"/>
        <c:auto val="1"/>
        <c:lblAlgn val="ctr"/>
        <c:lblOffset val="100"/>
        <c:tickLblSkip val="1"/>
        <c:tickMarkSkip val="1"/>
      </c:catAx>
      <c:valAx>
        <c:axId val="77036160"/>
        <c:scaling>
          <c:orientation val="minMax"/>
        </c:scaling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7034624"/>
        <c:crosses val="autoZero"/>
        <c:crossBetween val="between"/>
      </c:valAx>
      <c:spPr>
        <a:noFill/>
        <a:ln w="25393">
          <a:noFill/>
        </a:ln>
      </c:spPr>
    </c:plotArea>
    <c:legend>
      <c:legendPos val="r"/>
      <c:layout>
        <c:manualLayout>
          <c:xMode val="edge"/>
          <c:yMode val="edge"/>
          <c:x val="0.8883826879271064"/>
          <c:y val="0.35185185185185214"/>
          <c:w val="0.10706150341685659"/>
          <c:h val="0.29629629629629628"/>
        </c:manualLayout>
      </c:layout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87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2072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3</cp:revision>
  <dcterms:created xsi:type="dcterms:W3CDTF">2013-02-07T14:11:00Z</dcterms:created>
  <dcterms:modified xsi:type="dcterms:W3CDTF">2013-10-30T07:24:00Z</dcterms:modified>
</cp:coreProperties>
</file>